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15" w:rsidRPr="00126E9C" w:rsidRDefault="00133115" w:rsidP="00133115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28</w:t>
      </w:r>
      <w:r w:rsidRPr="00126E9C">
        <w:rPr>
          <w:rFonts w:asciiTheme="minorHAnsi" w:hAnsiTheme="minorHAnsi" w:cs="Times New Roman"/>
          <w:sz w:val="22"/>
          <w:szCs w:val="22"/>
        </w:rPr>
        <w:t xml:space="preserve">.11.2019 r. </w:t>
      </w:r>
    </w:p>
    <w:p w:rsidR="00133115" w:rsidRPr="00126E9C" w:rsidRDefault="00133115" w:rsidP="0013311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>OGPŚ.271.9.2019</w:t>
      </w:r>
    </w:p>
    <w:p w:rsidR="00133115" w:rsidRPr="00126E9C" w:rsidRDefault="00133115" w:rsidP="0013311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133115" w:rsidRPr="00126E9C" w:rsidRDefault="00133115" w:rsidP="0013311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26E9C">
        <w:rPr>
          <w:rFonts w:asciiTheme="minorHAnsi" w:hAnsiTheme="minorHAnsi" w:cs="Times New Roman"/>
          <w:b/>
          <w:sz w:val="22"/>
          <w:szCs w:val="22"/>
        </w:rPr>
        <w:t>Modyfi</w:t>
      </w:r>
      <w:r>
        <w:rPr>
          <w:rFonts w:asciiTheme="minorHAnsi" w:hAnsiTheme="minorHAnsi" w:cs="Times New Roman"/>
          <w:b/>
          <w:sz w:val="22"/>
          <w:szCs w:val="22"/>
        </w:rPr>
        <w:t>kacja Nr 2</w:t>
      </w:r>
      <w:r w:rsidRPr="00126E9C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133115" w:rsidRPr="00126E9C" w:rsidRDefault="00133115" w:rsidP="00133115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133115" w:rsidRPr="00126E9C" w:rsidRDefault="00133115" w:rsidP="0013311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126E9C">
        <w:rPr>
          <w:rFonts w:asciiTheme="minorHAnsi" w:hAnsiTheme="minorHAnsi"/>
          <w:sz w:val="22"/>
          <w:szCs w:val="22"/>
        </w:rPr>
        <w:t xml:space="preserve">ustawy z dnia 29 stycznia 2004r. Prawo zamówień publicznych </w:t>
      </w:r>
      <w:r>
        <w:rPr>
          <w:rFonts w:asciiTheme="minorHAnsi" w:hAnsiTheme="minorHAnsi"/>
          <w:sz w:val="22"/>
          <w:szCs w:val="22"/>
        </w:rPr>
        <w:t>(Dz. U. z 2019 poz. 1843</w:t>
      </w:r>
      <w:r w:rsidRPr="00126E9C">
        <w:rPr>
          <w:rFonts w:asciiTheme="minorHAnsi" w:hAnsiTheme="minorHAnsi"/>
          <w:sz w:val="22"/>
          <w:szCs w:val="22"/>
        </w:rPr>
        <w:t xml:space="preserve">) </w:t>
      </w:r>
      <w:r w:rsidRPr="00126E9C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nieograniczonego dotyczącego postępowania na „</w:t>
      </w:r>
      <w:r w:rsidRPr="00126E9C">
        <w:rPr>
          <w:rFonts w:asciiTheme="minorHAnsi" w:hAnsiTheme="minorHAnsi"/>
          <w:sz w:val="22"/>
          <w:szCs w:val="22"/>
          <w:lang w:eastAsia="pl-PL"/>
        </w:rPr>
        <w:t>Wykonanie projektów wykonawczych oraz robót budowalnych dla Szkoły Podstawowej w Kątach( zadanie nr 1)  oraz gimnazjum im. Jana Pawła II i Szkoły Podstawowej w Małym Płocku (zadanie nr 2</w:t>
      </w:r>
      <w:r w:rsidRPr="00133115">
        <w:rPr>
          <w:rFonts w:asciiTheme="minorHAnsi" w:hAnsiTheme="minorHAnsi"/>
          <w:sz w:val="22"/>
          <w:szCs w:val="22"/>
          <w:lang w:eastAsia="pl-PL"/>
        </w:rPr>
        <w:t>)</w:t>
      </w:r>
      <w:r w:rsidRPr="00126E9C">
        <w:rPr>
          <w:rFonts w:asciiTheme="minorHAnsi" w:hAnsiTheme="minorHAnsi" w:cs="Times New Roman"/>
          <w:sz w:val="22"/>
          <w:szCs w:val="22"/>
        </w:rPr>
        <w:t>”.</w:t>
      </w:r>
    </w:p>
    <w:p w:rsidR="00133115" w:rsidRPr="00126E9C" w:rsidRDefault="00133115" w:rsidP="0013311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33115" w:rsidRPr="00126E9C" w:rsidRDefault="00133115" w:rsidP="00133115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133115" w:rsidRPr="00126E9C" w:rsidRDefault="00133115" w:rsidP="0013311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33115" w:rsidRPr="00133115" w:rsidRDefault="00133115" w:rsidP="0013311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33115">
        <w:rPr>
          <w:rFonts w:asciiTheme="minorHAnsi" w:hAnsiTheme="minorHAnsi" w:cs="Times New Roman"/>
          <w:b/>
          <w:sz w:val="22"/>
          <w:szCs w:val="22"/>
        </w:rPr>
        <w:t xml:space="preserve">Specyfikacja Istotnych Warunków Zamówienia, </w:t>
      </w:r>
    </w:p>
    <w:p w:rsidR="00D627E9" w:rsidRPr="00133115" w:rsidRDefault="00133115" w:rsidP="001F0548">
      <w:pPr>
        <w:jc w:val="both"/>
        <w:rPr>
          <w:b/>
        </w:rPr>
      </w:pPr>
      <w:r w:rsidRPr="00133115">
        <w:rPr>
          <w:b/>
        </w:rPr>
        <w:t xml:space="preserve">Pkt. 12 Opis sposobu przygotowania ofert, </w:t>
      </w:r>
      <w:proofErr w:type="spellStart"/>
      <w:r w:rsidRPr="00133115">
        <w:rPr>
          <w:b/>
        </w:rPr>
        <w:t>ppkt</w:t>
      </w:r>
      <w:proofErr w:type="spellEnd"/>
      <w:r w:rsidRPr="00133115">
        <w:rPr>
          <w:b/>
        </w:rPr>
        <w:t xml:space="preserve">. 1 lit. k, </w:t>
      </w:r>
      <w:proofErr w:type="spellStart"/>
      <w:r w:rsidRPr="00133115">
        <w:rPr>
          <w:b/>
        </w:rPr>
        <w:t>tiret</w:t>
      </w:r>
      <w:proofErr w:type="spellEnd"/>
      <w:r w:rsidRPr="00133115">
        <w:rPr>
          <w:b/>
        </w:rPr>
        <w:t xml:space="preserve"> drugi</w:t>
      </w:r>
      <w:r>
        <w:rPr>
          <w:b/>
        </w:rPr>
        <w:t xml:space="preserve"> otrzymuje brzmienie</w:t>
      </w:r>
    </w:p>
    <w:p w:rsidR="00133115" w:rsidRPr="00133115" w:rsidRDefault="00133115" w:rsidP="001F0548">
      <w:pPr>
        <w:pStyle w:val="Akapitzlist"/>
        <w:numPr>
          <w:ilvl w:val="0"/>
          <w:numId w:val="1"/>
        </w:numPr>
        <w:jc w:val="both"/>
      </w:pPr>
      <w:r w:rsidRPr="00133115">
        <w:t>Protokół z wizji lokalnej, w przypadku udziału w wizji.</w:t>
      </w:r>
    </w:p>
    <w:p w:rsidR="00133115" w:rsidRPr="00133115" w:rsidRDefault="00133115" w:rsidP="001F0548">
      <w:pPr>
        <w:pStyle w:val="Nagwek1"/>
        <w:numPr>
          <w:ilvl w:val="0"/>
          <w:numId w:val="0"/>
        </w:numPr>
        <w:spacing w:line="300" w:lineRule="atLeast"/>
        <w:jc w:val="both"/>
        <w:rPr>
          <w:rFonts w:asciiTheme="minorHAnsi" w:eastAsia="Arial Unicode MS" w:hAnsiTheme="minorHAnsi"/>
        </w:rPr>
      </w:pPr>
      <w:bookmarkStart w:id="0" w:name="_Toc16588852"/>
      <w:r w:rsidRPr="00133115">
        <w:rPr>
          <w:rFonts w:asciiTheme="minorHAnsi" w:eastAsia="Arial Unicode MS" w:hAnsiTheme="minorHAnsi"/>
        </w:rPr>
        <w:t>Pkt. 13. Miejsce oraz termin składania i otwarcia ofert</w:t>
      </w:r>
      <w:bookmarkEnd w:id="0"/>
      <w:r>
        <w:rPr>
          <w:rFonts w:asciiTheme="minorHAnsi" w:eastAsia="Arial Unicode MS" w:hAnsiTheme="minorHAnsi"/>
        </w:rPr>
        <w:t xml:space="preserve"> otrzymuje brzmienie</w:t>
      </w:r>
    </w:p>
    <w:p w:rsidR="00133115" w:rsidRPr="00133115" w:rsidRDefault="00133115" w:rsidP="001F0548">
      <w:pPr>
        <w:pStyle w:val="Tekstpodstawowy31"/>
        <w:numPr>
          <w:ilvl w:val="0"/>
          <w:numId w:val="3"/>
        </w:numPr>
        <w:autoSpaceDE/>
        <w:spacing w:line="300" w:lineRule="atLeast"/>
        <w:ind w:left="360"/>
        <w:jc w:val="both"/>
        <w:rPr>
          <w:rFonts w:asciiTheme="minorHAnsi" w:eastAsia="Arial Unicode MS" w:hAnsiTheme="minorHAnsi"/>
          <w:shd w:val="clear" w:color="auto" w:fill="FFFFFF"/>
        </w:rPr>
      </w:pPr>
      <w:r w:rsidRPr="00133115">
        <w:rPr>
          <w:rFonts w:asciiTheme="minorHAnsi" w:hAnsiTheme="minorHAnsi"/>
          <w:bCs/>
        </w:rPr>
        <w:t>Oferty należy składać w siedzibie zamawiającego:</w:t>
      </w:r>
      <w:r w:rsidRPr="00133115">
        <w:rPr>
          <w:rFonts w:asciiTheme="minorHAnsi" w:eastAsia="Arial Unicode MS" w:hAnsiTheme="minorHAnsi"/>
          <w:shd w:val="clear" w:color="auto" w:fill="FFFFFF"/>
        </w:rPr>
        <w:t xml:space="preserve"> </w:t>
      </w:r>
    </w:p>
    <w:p w:rsidR="00133115" w:rsidRPr="00133115" w:rsidRDefault="00133115" w:rsidP="001F0548">
      <w:pPr>
        <w:widowControl w:val="0"/>
        <w:autoSpaceDE w:val="0"/>
        <w:spacing w:line="300" w:lineRule="atLeast"/>
        <w:ind w:left="360" w:right="50"/>
        <w:jc w:val="both"/>
        <w:rPr>
          <w:rFonts w:eastAsia="Arial Unicode MS" w:cs="Arial"/>
          <w:b/>
          <w:shd w:val="clear" w:color="auto" w:fill="FFFFFF"/>
        </w:rPr>
      </w:pPr>
      <w:r w:rsidRPr="00133115">
        <w:rPr>
          <w:rFonts w:eastAsia="Arial Unicode MS" w:cs="Arial"/>
          <w:shd w:val="clear" w:color="auto" w:fill="FFFFFF"/>
        </w:rPr>
        <w:t xml:space="preserve"> w sekretariacie Urzędu Gminy w Małym Płocku, (I – piętro) Mały Płock ul. Jana Kochanowskiego 15, 18-516 Mały Płock</w:t>
      </w:r>
      <w:r w:rsidRPr="00133115">
        <w:rPr>
          <w:rFonts w:eastAsia="Arial Unicode MS" w:cs="Arial"/>
          <w:b/>
          <w:shd w:val="clear" w:color="auto" w:fill="FFFFFF"/>
        </w:rPr>
        <w:t xml:space="preserve"> do dnia </w:t>
      </w:r>
      <w:r w:rsidRPr="00133115">
        <w:rPr>
          <w:rFonts w:eastAsia="Arial Unicode MS"/>
          <w:b/>
          <w:shd w:val="clear" w:color="auto" w:fill="FFFFFF"/>
        </w:rPr>
        <w:t>06.12.2019r., godz. 12</w:t>
      </w:r>
      <w:r w:rsidRPr="00133115">
        <w:rPr>
          <w:rFonts w:eastAsia="Arial Unicode MS"/>
          <w:b/>
          <w:shd w:val="clear" w:color="auto" w:fill="FFFFFF"/>
          <w:vertAlign w:val="superscript"/>
        </w:rPr>
        <w:t>00</w:t>
      </w:r>
    </w:p>
    <w:p w:rsidR="00133115" w:rsidRPr="00133115" w:rsidRDefault="00133115" w:rsidP="001F0548">
      <w:pPr>
        <w:widowControl w:val="0"/>
        <w:autoSpaceDE w:val="0"/>
        <w:spacing w:line="300" w:lineRule="atLeast"/>
        <w:ind w:left="360" w:right="50"/>
        <w:jc w:val="both"/>
        <w:rPr>
          <w:rFonts w:cs="Arial"/>
        </w:rPr>
      </w:pPr>
      <w:r w:rsidRPr="00133115">
        <w:rPr>
          <w:rFonts w:eastAsia="Arial Unicode MS" w:cs="Arial"/>
          <w:shd w:val="clear" w:color="auto" w:fill="FFFFFF"/>
        </w:rPr>
        <w:t>Oferty złożone po terminie będą zwrócone wykonawcom bez otwierania, niezwłocznie.</w:t>
      </w:r>
    </w:p>
    <w:p w:rsidR="00133115" w:rsidRPr="00133115" w:rsidRDefault="00133115" w:rsidP="001F0548">
      <w:pPr>
        <w:pStyle w:val="Tekstpodstawowy31"/>
        <w:numPr>
          <w:ilvl w:val="0"/>
          <w:numId w:val="3"/>
        </w:numPr>
        <w:autoSpaceDE/>
        <w:spacing w:line="300" w:lineRule="atLeast"/>
        <w:ind w:left="360"/>
        <w:jc w:val="both"/>
        <w:rPr>
          <w:rFonts w:asciiTheme="minorHAnsi" w:eastAsia="Arial Unicode MS" w:hAnsiTheme="minorHAnsi"/>
          <w:shd w:val="clear" w:color="auto" w:fill="FFFFFF"/>
        </w:rPr>
      </w:pPr>
      <w:r w:rsidRPr="00133115">
        <w:rPr>
          <w:rFonts w:asciiTheme="minorHAnsi" w:hAnsiTheme="minorHAnsi"/>
          <w:bCs/>
        </w:rPr>
        <w:t>Miejsce otwarcia ofert w siedzibie zamawiającego:</w:t>
      </w:r>
    </w:p>
    <w:p w:rsidR="00133115" w:rsidRPr="00133115" w:rsidRDefault="00133115" w:rsidP="001F0548">
      <w:pPr>
        <w:widowControl w:val="0"/>
        <w:autoSpaceDE w:val="0"/>
        <w:spacing w:line="300" w:lineRule="atLeast"/>
        <w:ind w:left="360" w:right="50"/>
        <w:jc w:val="both"/>
        <w:rPr>
          <w:rFonts w:eastAsia="Arial Unicode MS" w:cs="Arial"/>
          <w:shd w:val="clear" w:color="auto" w:fill="FFFFFF"/>
        </w:rPr>
      </w:pPr>
      <w:r w:rsidRPr="00133115">
        <w:rPr>
          <w:rFonts w:eastAsia="Arial Unicode MS" w:cs="Arial"/>
          <w:shd w:val="clear" w:color="auto" w:fill="FFFFFF"/>
        </w:rPr>
        <w:t xml:space="preserve">Gmina Mały Płock ul. Jana Kochanowskiego 15, 18-516 Mały Płock – sala konferencyjna (parter),  </w:t>
      </w:r>
      <w:r w:rsidRPr="00133115">
        <w:rPr>
          <w:rFonts w:eastAsia="Arial Unicode MS" w:cs="Arial"/>
          <w:b/>
          <w:shd w:val="clear" w:color="auto" w:fill="FFFFFF"/>
        </w:rPr>
        <w:t>dnia 06.12.2019r., godz. 12</w:t>
      </w:r>
      <w:r w:rsidRPr="00133115">
        <w:rPr>
          <w:rFonts w:eastAsia="Arial Unicode MS" w:cs="Arial"/>
          <w:b/>
          <w:shd w:val="clear" w:color="auto" w:fill="FFFFFF"/>
          <w:vertAlign w:val="superscript"/>
        </w:rPr>
        <w:t>15</w:t>
      </w:r>
      <w:r w:rsidRPr="00133115">
        <w:rPr>
          <w:rFonts w:eastAsia="Arial Unicode MS" w:cs="Arial"/>
          <w:b/>
          <w:shd w:val="clear" w:color="auto" w:fill="FFFFFF"/>
        </w:rPr>
        <w:t>.</w:t>
      </w:r>
    </w:p>
    <w:p w:rsidR="00133115" w:rsidRDefault="00133115" w:rsidP="00133115"/>
    <w:p w:rsidR="0004450B" w:rsidRPr="00126E9C" w:rsidRDefault="0004450B" w:rsidP="0004450B">
      <w:pPr>
        <w:jc w:val="right"/>
        <w:rPr>
          <w:i/>
        </w:rPr>
      </w:pPr>
      <w:r w:rsidRPr="00126E9C">
        <w:rPr>
          <w:i/>
        </w:rPr>
        <w:t>Kierownik zamawiającego</w:t>
      </w:r>
    </w:p>
    <w:p w:rsidR="0004450B" w:rsidRPr="00126E9C" w:rsidRDefault="0004450B" w:rsidP="0004450B">
      <w:pPr>
        <w:jc w:val="right"/>
        <w:rPr>
          <w:i/>
        </w:rPr>
      </w:pPr>
      <w:r w:rsidRPr="00126E9C">
        <w:rPr>
          <w:i/>
        </w:rPr>
        <w:t>Wójt Gminy</w:t>
      </w:r>
    </w:p>
    <w:p w:rsidR="0004450B" w:rsidRPr="00126E9C" w:rsidRDefault="0004450B" w:rsidP="0004450B">
      <w:pPr>
        <w:jc w:val="right"/>
        <w:rPr>
          <w:i/>
        </w:rPr>
      </w:pPr>
      <w:r>
        <w:rPr>
          <w:i/>
        </w:rPr>
        <w:t xml:space="preserve">(-) </w:t>
      </w:r>
      <w:r w:rsidRPr="00126E9C">
        <w:rPr>
          <w:i/>
        </w:rPr>
        <w:t>Józef Dymerski</w:t>
      </w:r>
    </w:p>
    <w:p w:rsidR="0004450B" w:rsidRDefault="0004450B" w:rsidP="00133115">
      <w:bookmarkStart w:id="1" w:name="_GoBack"/>
      <w:bookmarkEnd w:id="1"/>
    </w:p>
    <w:sectPr w:rsidR="0004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92150E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pStyle w:val="Nagwek7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CAC5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2" w15:restartNumberingAfterBreak="0">
    <w:nsid w:val="6EE21F52"/>
    <w:multiLevelType w:val="hybridMultilevel"/>
    <w:tmpl w:val="7B8659EC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5"/>
    <w:rsid w:val="0004450B"/>
    <w:rsid w:val="00133115"/>
    <w:rsid w:val="001F0548"/>
    <w:rsid w:val="00D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E273-2827-4689-A0E0-4A5F508C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3115"/>
    <w:pPr>
      <w:keepNext/>
      <w:numPr>
        <w:numId w:val="2"/>
      </w:numPr>
      <w:tabs>
        <w:tab w:val="clear" w:pos="502"/>
        <w:tab w:val="num" w:pos="360"/>
      </w:tabs>
      <w:suppressAutoHyphens/>
      <w:spacing w:after="0" w:line="240" w:lineRule="auto"/>
      <w:ind w:left="0"/>
      <w:outlineLvl w:val="0"/>
    </w:pPr>
    <w:rPr>
      <w:rFonts w:ascii="Arial Narrow" w:eastAsia="Times New Roman" w:hAnsi="Arial Narrow" w:cs="Arial"/>
      <w:b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33115"/>
    <w:pPr>
      <w:keepNext/>
      <w:widowControl w:val="0"/>
      <w:numPr>
        <w:ilvl w:val="2"/>
        <w:numId w:val="2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33115"/>
    <w:pPr>
      <w:keepNext/>
      <w:widowControl w:val="0"/>
      <w:numPr>
        <w:ilvl w:val="4"/>
        <w:numId w:val="2"/>
      </w:numPr>
      <w:suppressAutoHyphens/>
      <w:autoSpaceDE w:val="0"/>
      <w:spacing w:after="0" w:line="360" w:lineRule="auto"/>
      <w:jc w:val="both"/>
      <w:outlineLvl w:val="4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33115"/>
    <w:pPr>
      <w:keepNext/>
      <w:widowControl w:val="0"/>
      <w:numPr>
        <w:ilvl w:val="5"/>
        <w:numId w:val="2"/>
      </w:numPr>
      <w:suppressAutoHyphens/>
      <w:autoSpaceDE w:val="0"/>
      <w:spacing w:after="0" w:line="240" w:lineRule="auto"/>
      <w:ind w:right="-530"/>
      <w:jc w:val="both"/>
      <w:outlineLvl w:val="5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33115"/>
    <w:pPr>
      <w:keepNext/>
      <w:widowControl w:val="0"/>
      <w:numPr>
        <w:ilvl w:val="6"/>
        <w:numId w:val="2"/>
      </w:numPr>
      <w:suppressAutoHyphens/>
      <w:autoSpaceDE w:val="0"/>
      <w:spacing w:after="0" w:line="360" w:lineRule="auto"/>
      <w:ind w:right="448"/>
      <w:jc w:val="both"/>
      <w:outlineLvl w:val="6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33115"/>
    <w:pPr>
      <w:keepNext/>
      <w:widowControl w:val="0"/>
      <w:numPr>
        <w:ilvl w:val="7"/>
        <w:numId w:val="2"/>
      </w:numPr>
      <w:suppressAutoHyphens/>
      <w:autoSpaceDE w:val="0"/>
      <w:spacing w:after="0" w:line="360" w:lineRule="auto"/>
      <w:ind w:left="57" w:right="-530"/>
      <w:jc w:val="both"/>
      <w:outlineLvl w:val="7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33115"/>
    <w:pPr>
      <w:keepNext/>
      <w:widowControl w:val="0"/>
      <w:numPr>
        <w:ilvl w:val="8"/>
        <w:numId w:val="2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31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1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3115"/>
    <w:rPr>
      <w:rFonts w:ascii="Arial Narrow" w:eastAsia="Times New Roman" w:hAnsi="Arial Narrow" w:cs="Arial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33115"/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133115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33115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33115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33115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33115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podstawowy31">
    <w:name w:val="Tekst podstawowy 31"/>
    <w:basedOn w:val="Normalny"/>
    <w:rsid w:val="00133115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2019-11-28T07:55:00Z</dcterms:created>
  <dcterms:modified xsi:type="dcterms:W3CDTF">2019-11-28T14:13:00Z</dcterms:modified>
</cp:coreProperties>
</file>