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4D" w:rsidRDefault="003E4C4D" w:rsidP="003E4C4D">
      <w:pPr>
        <w:rPr>
          <w:sz w:val="24"/>
          <w:szCs w:val="24"/>
        </w:rPr>
      </w:pPr>
    </w:p>
    <w:p w:rsidR="003E4C4D" w:rsidRPr="003C6A55" w:rsidRDefault="003E4C4D" w:rsidP="003E4C4D">
      <w:pPr>
        <w:rPr>
          <w:sz w:val="24"/>
          <w:szCs w:val="24"/>
        </w:rPr>
      </w:pPr>
    </w:p>
    <w:p w:rsidR="003E4C4D" w:rsidRDefault="003E4C4D" w:rsidP="003E4C4D">
      <w:pPr>
        <w:jc w:val="right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                                Mały Płock</w:t>
      </w:r>
      <w:r>
        <w:rPr>
          <w:rFonts w:ascii="Calibri" w:hAnsi="Calibri"/>
          <w:sz w:val="24"/>
          <w:szCs w:val="24"/>
        </w:rPr>
        <w:t>, dnia 14.02.2019 r.</w:t>
      </w: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OGPŚ.271.2.2019</w:t>
      </w: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rPr>
          <w:rFonts w:ascii="Calibri" w:hAnsi="Calibri"/>
          <w:b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                 </w:t>
      </w:r>
      <w:r w:rsidRPr="00A841B7">
        <w:rPr>
          <w:rFonts w:ascii="Calibri" w:hAnsi="Calibri"/>
          <w:b/>
          <w:sz w:val="24"/>
          <w:szCs w:val="24"/>
        </w:rPr>
        <w:t xml:space="preserve">ZAWIADOMIENIE  O WYBORZE  NAJKORZYSTNIEJSZEJ OFERTY </w:t>
      </w:r>
    </w:p>
    <w:p w:rsidR="003E4C4D" w:rsidRPr="00A841B7" w:rsidRDefault="003E4C4D" w:rsidP="003E4C4D">
      <w:pPr>
        <w:rPr>
          <w:rFonts w:ascii="Calibri" w:hAnsi="Calibri"/>
          <w:b/>
          <w:i/>
          <w:sz w:val="24"/>
          <w:szCs w:val="24"/>
        </w:rPr>
      </w:pPr>
    </w:p>
    <w:p w:rsidR="00F75D06" w:rsidRDefault="003E4C4D" w:rsidP="003E4C4D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i/>
          <w:sz w:val="24"/>
          <w:szCs w:val="24"/>
        </w:rPr>
        <w:t xml:space="preserve">            </w:t>
      </w:r>
      <w:r w:rsidRPr="00A841B7">
        <w:rPr>
          <w:rFonts w:ascii="Calibri" w:hAnsi="Calibri"/>
          <w:sz w:val="24"/>
          <w:szCs w:val="24"/>
        </w:rPr>
        <w:t xml:space="preserve">Zgodnie z  Regulaminem  </w:t>
      </w:r>
      <w:r>
        <w:rPr>
          <w:rFonts w:ascii="Calibri" w:hAnsi="Calibri"/>
          <w:sz w:val="24"/>
          <w:szCs w:val="24"/>
        </w:rPr>
        <w:t>udzielania zamówień publicznych</w:t>
      </w:r>
      <w:r w:rsidRPr="00A841B7">
        <w:rPr>
          <w:rFonts w:ascii="Calibri" w:hAnsi="Calibri"/>
          <w:sz w:val="24"/>
          <w:szCs w:val="24"/>
        </w:rPr>
        <w:t xml:space="preserve"> o wartości  szacunkowej nieprzekraczającej wyrażonej w złotych równowartości kwoty 30 000</w:t>
      </w:r>
      <w:r>
        <w:rPr>
          <w:rFonts w:ascii="Calibri" w:hAnsi="Calibri"/>
          <w:sz w:val="24"/>
          <w:szCs w:val="24"/>
        </w:rPr>
        <w:t xml:space="preserve"> euro  stanowiącego  załącznik do </w:t>
      </w:r>
      <w:r w:rsidRPr="00A841B7">
        <w:rPr>
          <w:rFonts w:ascii="Calibri" w:hAnsi="Calibri"/>
          <w:sz w:val="24"/>
          <w:szCs w:val="24"/>
        </w:rPr>
        <w:t>Zarządzen</w:t>
      </w:r>
      <w:r>
        <w:rPr>
          <w:rFonts w:ascii="Calibri" w:hAnsi="Calibri"/>
          <w:sz w:val="24"/>
          <w:szCs w:val="24"/>
        </w:rPr>
        <w:t>ia Nr 84/2018</w:t>
      </w:r>
      <w:r w:rsidRPr="00A841B7">
        <w:rPr>
          <w:rFonts w:ascii="Calibri" w:hAnsi="Calibri"/>
          <w:sz w:val="24"/>
          <w:szCs w:val="24"/>
        </w:rPr>
        <w:t xml:space="preserve"> Wójta Gminy Mały Płock </w:t>
      </w:r>
      <w:r>
        <w:rPr>
          <w:rFonts w:ascii="Calibri" w:hAnsi="Calibri"/>
          <w:sz w:val="24"/>
          <w:szCs w:val="24"/>
        </w:rPr>
        <w:t>z dnia 15 listopada 2018 r.</w:t>
      </w:r>
      <w:r w:rsidRPr="00A841B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                   </w:t>
      </w:r>
    </w:p>
    <w:p w:rsidR="003E4C4D" w:rsidRDefault="003E4C4D" w:rsidP="003E4C4D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sprawie wprowadzenia regulaminu udzielania  zamówień publicznych o wartości szacunkowej nieprzekraczającej wyrażonej w złotych równowartości kwoty 30 000 euro in</w:t>
      </w:r>
      <w:r>
        <w:rPr>
          <w:rFonts w:ascii="Calibri" w:hAnsi="Calibri"/>
          <w:sz w:val="24"/>
          <w:szCs w:val="24"/>
        </w:rPr>
        <w:t>formuję o wyborze oferty na:</w:t>
      </w:r>
    </w:p>
    <w:p w:rsidR="003E4C4D" w:rsidRPr="003E4C4D" w:rsidRDefault="003E4C4D" w:rsidP="003E4C4D">
      <w:pPr>
        <w:rPr>
          <w:rFonts w:ascii="Calibri" w:hAnsi="Calibri"/>
          <w:b/>
          <w:sz w:val="24"/>
          <w:szCs w:val="24"/>
        </w:rPr>
      </w:pPr>
      <w:r w:rsidRPr="003E4C4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Budowę Otwartych Stref Aktywności w miejscowościach Korzeniste i </w:t>
      </w:r>
      <w:proofErr w:type="spellStart"/>
      <w:r w:rsidRPr="003E4C4D">
        <w:rPr>
          <w:rFonts w:asciiTheme="minorHAnsi" w:hAnsiTheme="minorHAnsi" w:cs="Arial"/>
          <w:b/>
          <w:bCs/>
          <w:color w:val="000000"/>
          <w:sz w:val="24"/>
          <w:szCs w:val="24"/>
        </w:rPr>
        <w:t>Rudka-Skroda</w:t>
      </w:r>
      <w:proofErr w:type="spellEnd"/>
      <w:r w:rsidRPr="003E4C4D">
        <w:rPr>
          <w:rFonts w:asciiTheme="minorHAnsi" w:hAnsiTheme="minorHAnsi" w:cs="Arial"/>
          <w:b/>
          <w:bCs/>
          <w:color w:val="000000"/>
        </w:rPr>
        <w:t>.</w:t>
      </w:r>
      <w:r w:rsidRPr="003E4C4D">
        <w:rPr>
          <w:rFonts w:ascii="Calibri" w:hAnsi="Calibri"/>
          <w:b/>
          <w:sz w:val="24"/>
          <w:szCs w:val="24"/>
        </w:rPr>
        <w:t xml:space="preserve"> </w:t>
      </w: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W wyniku prowadzoneg</w:t>
      </w:r>
      <w:r>
        <w:rPr>
          <w:rFonts w:ascii="Calibri" w:hAnsi="Calibri"/>
          <w:sz w:val="24"/>
          <w:szCs w:val="24"/>
        </w:rPr>
        <w:t>o postępowania wpłynęło 9 ofert</w:t>
      </w:r>
      <w:r w:rsidRPr="00A841B7">
        <w:rPr>
          <w:rFonts w:ascii="Calibri" w:hAnsi="Calibri"/>
          <w:sz w:val="24"/>
          <w:szCs w:val="24"/>
        </w:rPr>
        <w:t>:</w:t>
      </w:r>
    </w:p>
    <w:p w:rsidR="003E4C4D" w:rsidRPr="00A841B7" w:rsidRDefault="003E4C4D" w:rsidP="003E4C4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Ocenie podlegało 9 niżej wymienionych ofert</w:t>
      </w:r>
      <w:r w:rsidRPr="00A841B7">
        <w:rPr>
          <w:rFonts w:ascii="Calibri" w:hAnsi="Calibri"/>
          <w:sz w:val="24"/>
          <w:szCs w:val="24"/>
        </w:rPr>
        <w:t>:</w:t>
      </w: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2835"/>
      </w:tblGrid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jc w:val="center"/>
            </w:pPr>
            <w:r w:rsidRPr="00FF39B6">
              <w:t>Lp.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jc w:val="center"/>
            </w:pPr>
            <w:r w:rsidRPr="00FF39B6">
              <w:t>Firma (nazwa) oraz adres wykonawcy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</w:pPr>
            <w:r w:rsidRPr="00FF39B6">
              <w:t>Cena oferty</w:t>
            </w:r>
            <w:r>
              <w:t xml:space="preserve"> brutto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1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Tereny Zieleni Piotr Kruk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Góry 67a, 08-108 Korczew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139 147,22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2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Apis Polska Sp. z o.o., ul 3 Maja 85, 37-500 Jarosław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122 536,71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3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NOBA</w:t>
            </w:r>
            <w:r w:rsidR="00A33FA3">
              <w:rPr>
                <w:b w:val="0"/>
              </w:rPr>
              <w:t>-</w:t>
            </w:r>
            <w:bookmarkStart w:id="0" w:name="_GoBack"/>
            <w:bookmarkEnd w:id="0"/>
            <w:r w:rsidR="00A33FA3">
              <w:rPr>
                <w:b w:val="0"/>
              </w:rPr>
              <w:t>EXIM</w:t>
            </w:r>
            <w:r w:rsidRPr="00FF39B6">
              <w:rPr>
                <w:b w:val="0"/>
              </w:rPr>
              <w:t xml:space="preserve"> Bartłomiej Norkowski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Kawęczyn 1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87-123 Dobrzejewice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100 491,00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4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 xml:space="preserve">„PT” s.c. </w:t>
            </w:r>
            <w:proofErr w:type="spellStart"/>
            <w:r w:rsidRPr="00FF39B6">
              <w:rPr>
                <w:b w:val="0"/>
              </w:rPr>
              <w:t>M.Ignaciuk</w:t>
            </w:r>
            <w:proofErr w:type="spellEnd"/>
            <w:r w:rsidRPr="00FF39B6">
              <w:rPr>
                <w:b w:val="0"/>
              </w:rPr>
              <w:t xml:space="preserve"> </w:t>
            </w:r>
            <w:proofErr w:type="spellStart"/>
            <w:r w:rsidRPr="00FF39B6">
              <w:rPr>
                <w:b w:val="0"/>
              </w:rPr>
              <w:t>T.Dąbrowski</w:t>
            </w:r>
            <w:proofErr w:type="spellEnd"/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 xml:space="preserve">Ul. Marynarki Polskiej 96, 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80-557 Gdańsk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165 681,00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5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Fit Park spółka z ograniczoną odpowiedzialnością – Sp.k.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ul. Powstańców Wielkopolskich 74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87-100 Toruń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133 396,94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6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P.W. „PRONAT” Roman Bochniarz, Stara Wieś-Stasin 1, 21-010 Łęczna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125 724,00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7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Magic Garden Sp. z o.o.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Ul. Wyszyńskiego 60a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88-100 Pakość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105 780,00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8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Przedsiębiorstwo Zaopatrzenia Szkół Cezas sp. z o.o.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Aleja Solidarności 15,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15-751 Białystok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148 338,00</w:t>
            </w:r>
          </w:p>
        </w:tc>
      </w:tr>
      <w:tr w:rsidR="003E4C4D" w:rsidRPr="00FF39B6" w:rsidTr="003E4C4D">
        <w:tc>
          <w:tcPr>
            <w:tcW w:w="551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9</w:t>
            </w:r>
          </w:p>
        </w:tc>
        <w:tc>
          <w:tcPr>
            <w:tcW w:w="4820" w:type="dxa"/>
          </w:tcPr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 xml:space="preserve">Active Line Marcin </w:t>
            </w:r>
            <w:proofErr w:type="spellStart"/>
            <w:r w:rsidRPr="00FF39B6">
              <w:rPr>
                <w:b w:val="0"/>
              </w:rPr>
              <w:t>Taczalski</w:t>
            </w:r>
            <w:proofErr w:type="spellEnd"/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 xml:space="preserve">ul. Berka </w:t>
            </w:r>
            <w:proofErr w:type="spellStart"/>
            <w:r w:rsidRPr="00FF39B6">
              <w:rPr>
                <w:b w:val="0"/>
              </w:rPr>
              <w:t>Kocelewicza</w:t>
            </w:r>
            <w:proofErr w:type="spellEnd"/>
            <w:r w:rsidRPr="00FF39B6">
              <w:rPr>
                <w:b w:val="0"/>
              </w:rPr>
              <w:t xml:space="preserve"> 31</w:t>
            </w:r>
          </w:p>
          <w:p w:rsidR="003E4C4D" w:rsidRPr="00FF39B6" w:rsidRDefault="003E4C4D" w:rsidP="00B14C85">
            <w:pPr>
              <w:pStyle w:val="pkt"/>
              <w:rPr>
                <w:b w:val="0"/>
              </w:rPr>
            </w:pPr>
            <w:r w:rsidRPr="00FF39B6">
              <w:rPr>
                <w:b w:val="0"/>
              </w:rPr>
              <w:t>21-150 Kock</w:t>
            </w:r>
          </w:p>
        </w:tc>
        <w:tc>
          <w:tcPr>
            <w:tcW w:w="2835" w:type="dxa"/>
          </w:tcPr>
          <w:p w:rsidR="003E4C4D" w:rsidRPr="00FF39B6" w:rsidRDefault="003E4C4D" w:rsidP="00B14C85">
            <w:pPr>
              <w:pStyle w:val="pkt"/>
              <w:jc w:val="center"/>
              <w:rPr>
                <w:b w:val="0"/>
              </w:rPr>
            </w:pPr>
            <w:r w:rsidRPr="00FF39B6">
              <w:rPr>
                <w:b w:val="0"/>
              </w:rPr>
              <w:t>109 223,61</w:t>
            </w:r>
          </w:p>
        </w:tc>
      </w:tr>
    </w:tbl>
    <w:p w:rsidR="003E4C4D" w:rsidRPr="00A841B7" w:rsidRDefault="003E4C4D" w:rsidP="003E4C4D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3E4C4D" w:rsidRPr="00A841B7" w:rsidRDefault="003E4C4D" w:rsidP="003E4C4D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</w:p>
    <w:p w:rsidR="003E4C4D" w:rsidRPr="003E4C4D" w:rsidRDefault="003E4C4D" w:rsidP="003E4C4D">
      <w:pPr>
        <w:pStyle w:val="pkt"/>
        <w:rPr>
          <w:b w:val="0"/>
        </w:rPr>
      </w:pPr>
      <w:r>
        <w:rPr>
          <w:szCs w:val="24"/>
        </w:rPr>
        <w:t>Dokonano wyboru oferty Nr 3</w:t>
      </w:r>
      <w:r w:rsidRPr="00A841B7">
        <w:rPr>
          <w:szCs w:val="24"/>
        </w:rPr>
        <w:t xml:space="preserve"> Firmy</w:t>
      </w:r>
      <w:r w:rsidRPr="003E4C4D">
        <w:rPr>
          <w:b w:val="0"/>
        </w:rPr>
        <w:t xml:space="preserve"> </w:t>
      </w:r>
      <w:r w:rsidRPr="00FF39B6">
        <w:rPr>
          <w:b w:val="0"/>
        </w:rPr>
        <w:t>NOBA Bartłomiej Norkowski</w:t>
      </w:r>
      <w:r>
        <w:rPr>
          <w:b w:val="0"/>
        </w:rPr>
        <w:t xml:space="preserve">, </w:t>
      </w:r>
      <w:r w:rsidRPr="00FF39B6">
        <w:rPr>
          <w:b w:val="0"/>
        </w:rPr>
        <w:t>Kawęczyn 1</w:t>
      </w:r>
      <w:r>
        <w:rPr>
          <w:b w:val="0"/>
        </w:rPr>
        <w:t xml:space="preserve">, </w:t>
      </w:r>
      <w:r w:rsidRPr="003E4C4D">
        <w:rPr>
          <w:b w:val="0"/>
          <w:szCs w:val="24"/>
        </w:rPr>
        <w:t>87-123 Dobrzejewice</w:t>
      </w:r>
      <w:r w:rsidRPr="00A841B7">
        <w:rPr>
          <w:szCs w:val="24"/>
        </w:rPr>
        <w:t xml:space="preserve"> za k</w:t>
      </w:r>
      <w:r>
        <w:rPr>
          <w:szCs w:val="24"/>
        </w:rPr>
        <w:t xml:space="preserve">wotę  złotych 100 491 </w:t>
      </w:r>
      <w:r w:rsidRPr="00A841B7">
        <w:rPr>
          <w:szCs w:val="24"/>
        </w:rPr>
        <w:t>brutto.</w:t>
      </w:r>
    </w:p>
    <w:p w:rsidR="003E4C4D" w:rsidRPr="00A841B7" w:rsidRDefault="003E4C4D" w:rsidP="003E4C4D">
      <w:pPr>
        <w:jc w:val="both"/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jc w:val="both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Od niniejszego zawiadomienia odwołanie nie przysługuje.</w:t>
      </w:r>
    </w:p>
    <w:p w:rsidR="003E4C4D" w:rsidRPr="00A841B7" w:rsidRDefault="003E4C4D" w:rsidP="003E4C4D">
      <w:pPr>
        <w:jc w:val="both"/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Default="003E4C4D" w:rsidP="003E4C4D">
      <w:pPr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Sporządził:                                                 </w:t>
      </w:r>
      <w:r w:rsidR="00C91D91">
        <w:rPr>
          <w:rFonts w:ascii="Calibri" w:hAnsi="Calibri"/>
          <w:sz w:val="24"/>
          <w:szCs w:val="24"/>
        </w:rPr>
        <w:t xml:space="preserve">                 </w:t>
      </w:r>
      <w:r w:rsidRPr="00A841B7">
        <w:rPr>
          <w:rFonts w:ascii="Calibri" w:hAnsi="Calibri"/>
          <w:sz w:val="24"/>
          <w:szCs w:val="24"/>
        </w:rPr>
        <w:t>Zatwierdził:</w:t>
      </w:r>
    </w:p>
    <w:p w:rsidR="00C91D91" w:rsidRPr="00A841B7" w:rsidRDefault="00C91D91" w:rsidP="003E4C4D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1D91" w:rsidTr="00C91D91">
        <w:tc>
          <w:tcPr>
            <w:tcW w:w="4531" w:type="dxa"/>
          </w:tcPr>
          <w:p w:rsidR="00C91D91" w:rsidRPr="00C91D91" w:rsidRDefault="00C91D91" w:rsidP="003E4C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C91D91">
              <w:rPr>
                <w:rFonts w:ascii="Calibri" w:hAnsi="Calibri"/>
                <w:i/>
                <w:sz w:val="24"/>
                <w:szCs w:val="24"/>
              </w:rPr>
              <w:t>(-) Radosław Borawski</w:t>
            </w:r>
          </w:p>
          <w:p w:rsidR="00C91D91" w:rsidRPr="00C91D91" w:rsidRDefault="00C91D91" w:rsidP="003E4C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C91D91">
              <w:rPr>
                <w:rFonts w:ascii="Calibri" w:hAnsi="Calibri"/>
                <w:i/>
                <w:sz w:val="24"/>
                <w:szCs w:val="24"/>
              </w:rPr>
              <w:t>Inspektor</w:t>
            </w:r>
          </w:p>
        </w:tc>
        <w:tc>
          <w:tcPr>
            <w:tcW w:w="4531" w:type="dxa"/>
          </w:tcPr>
          <w:p w:rsidR="00C91D91" w:rsidRPr="00C91D91" w:rsidRDefault="00C91D91" w:rsidP="003E4C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C91D91">
              <w:rPr>
                <w:rFonts w:ascii="Calibri" w:hAnsi="Calibri"/>
                <w:i/>
                <w:sz w:val="24"/>
                <w:szCs w:val="24"/>
              </w:rPr>
              <w:t>(-) Józef Dymerski</w:t>
            </w:r>
          </w:p>
          <w:p w:rsidR="00C91D91" w:rsidRPr="00C91D91" w:rsidRDefault="00C91D91" w:rsidP="003E4C4D">
            <w:pPr>
              <w:rPr>
                <w:rFonts w:ascii="Calibri" w:hAnsi="Calibri"/>
                <w:i/>
                <w:sz w:val="24"/>
                <w:szCs w:val="24"/>
              </w:rPr>
            </w:pPr>
            <w:r w:rsidRPr="00C91D91">
              <w:rPr>
                <w:rFonts w:ascii="Calibri" w:hAnsi="Calibri"/>
                <w:i/>
                <w:sz w:val="24"/>
                <w:szCs w:val="24"/>
              </w:rPr>
              <w:t>Wójt Gminy</w:t>
            </w:r>
          </w:p>
        </w:tc>
      </w:tr>
    </w:tbl>
    <w:p w:rsidR="003E4C4D" w:rsidRPr="00A841B7" w:rsidRDefault="003E4C4D" w:rsidP="003E4C4D">
      <w:pPr>
        <w:rPr>
          <w:rFonts w:ascii="Calibri" w:hAnsi="Calibri"/>
          <w:sz w:val="24"/>
          <w:szCs w:val="24"/>
        </w:rPr>
      </w:pPr>
    </w:p>
    <w:p w:rsidR="003E4C4D" w:rsidRPr="003C6A55" w:rsidRDefault="003E4C4D" w:rsidP="003E4C4D">
      <w:pPr>
        <w:rPr>
          <w:sz w:val="24"/>
          <w:szCs w:val="24"/>
        </w:rPr>
      </w:pPr>
    </w:p>
    <w:p w:rsidR="003E4C4D" w:rsidRDefault="003E4C4D" w:rsidP="003E4C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3E4C4D" w:rsidRDefault="003E4C4D" w:rsidP="003E4C4D">
      <w:pPr>
        <w:rPr>
          <w:sz w:val="18"/>
          <w:szCs w:val="18"/>
        </w:rPr>
      </w:pPr>
    </w:p>
    <w:p w:rsidR="003E4C4D" w:rsidRDefault="003E4C4D" w:rsidP="003E4C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270D0A" w:rsidRDefault="00270D0A"/>
    <w:sectPr w:rsidR="0027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D"/>
    <w:rsid w:val="00270D0A"/>
    <w:rsid w:val="003E4C4D"/>
    <w:rsid w:val="00446E2A"/>
    <w:rsid w:val="00A33FA3"/>
    <w:rsid w:val="00C91D91"/>
    <w:rsid w:val="00F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879D-3C79-459C-8B7A-295681C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autoRedefine/>
    <w:rsid w:val="003E4C4D"/>
    <w:pPr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E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F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F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2019-02-14T09:56:00Z</cp:lastPrinted>
  <dcterms:created xsi:type="dcterms:W3CDTF">2019-02-14T08:07:00Z</dcterms:created>
  <dcterms:modified xsi:type="dcterms:W3CDTF">2019-02-14T09:56:00Z</dcterms:modified>
</cp:coreProperties>
</file>