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 xml:space="preserve">Załącznik nr 2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4E7E54" w:rsidRPr="004E7E54" w:rsidRDefault="004E7E54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>OGPŚ.271.6.2016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  <w:bookmarkStart w:id="0" w:name="_GoBack"/>
      <w:bookmarkEnd w:id="0"/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347FA0" w:rsidRPr="00347FA0">
        <w:rPr>
          <w:rFonts w:ascii="Arial" w:hAnsi="Arial" w:cs="Arial"/>
          <w:b/>
          <w:sz w:val="21"/>
          <w:szCs w:val="21"/>
        </w:rPr>
        <w:t>„Sukcesywna dostawa oleju opałowego do Urzędu Gminy w Małym Płocku i gminnych jednostek organizacyjnych w sezonie grzewczym 2016 – 2017”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5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8896-2CCA-43B6-A10B-3F2E33A7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4</cp:revision>
  <cp:lastPrinted>2016-07-26T08:32:00Z</cp:lastPrinted>
  <dcterms:created xsi:type="dcterms:W3CDTF">2016-09-12T11:06:00Z</dcterms:created>
  <dcterms:modified xsi:type="dcterms:W3CDTF">2016-09-14T10:55:00Z</dcterms:modified>
</cp:coreProperties>
</file>